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pPr>
    </w:p>
    <w:p>
      <w:pPr>
        <w:pStyle w:val="Body"/>
      </w:pPr>
    </w:p>
    <w:p>
      <w:pPr>
        <w:pStyle w:val="Title"/>
        <w:spacing w:before="0"/>
        <w:rPr>
          <w14:shadow w14:sx="100000" w14:sy="100000" w14:kx="0" w14:ky="0" w14:algn="tl" w14:blurRad="0" w14:dist="24127" w14:dir="0">
            <w14:srgbClr w14:val="000000">
              <w14:alpha w14:val="50000"/>
            </w14:srgbClr>
          </w14:shadow>
        </w:rPr>
      </w:pPr>
      <w:r>
        <w:rPr>
          <w:rtl w:val="0"/>
          <w:lang w:val="en-US"/>
          <w14:shadow w14:sx="100000" w14:sy="100000" w14:kx="0" w14:ky="0" w14:algn="tl" w14:blurRad="0" w14:dist="24127" w14:dir="0">
            <w14:srgbClr w14:val="000000">
              <w14:alpha w14:val="50000"/>
            </w14:srgbClr>
          </w14:shadow>
        </w:rPr>
        <w:t>Bias Calculator</w:t>
      </w:r>
    </w:p>
    <w:p>
      <w:pPr>
        <w:pStyle w:val="Title"/>
        <w:spacing w:before="0"/>
        <w:rPr>
          <w14:shadow w14:sx="100000" w14:sy="100000" w14:kx="0" w14:ky="0" w14:algn="tl" w14:blurRad="0" w14:dist="24127" w14:dir="0">
            <w14:srgbClr w14:val="000000">
              <w14:alpha w14:val="50000"/>
            </w14:srgbClr>
          </w14:shadow>
        </w:rPr>
      </w:pPr>
      <w:r>
        <w:rPr>
          <w:rtl w:val="0"/>
          <w:lang w:val="en-US"/>
          <w14:shadow w14:sx="100000" w14:sy="100000" w14:kx="0" w14:ky="0" w14:algn="tl" w14:blurRad="0" w14:dist="24127" w14:dir="0">
            <w14:srgbClr w14:val="000000">
              <w14:alpha w14:val="50000"/>
            </w14:srgbClr>
          </w14:shadow>
        </w:rPr>
        <w:t>Info</w:t>
      </w:r>
    </w:p>
    <w:p>
      <w:pPr>
        <w:pStyle w:val="Heading 2"/>
      </w:pPr>
      <w:r>
        <w:rPr>
          <w:rtl w:val="0"/>
        </w:rPr>
        <w:t>Bias Calculator</w:t>
      </w:r>
    </w:p>
    <w:p>
      <w:pPr>
        <w:pStyle w:val="Body"/>
      </w:pPr>
      <w:r>
        <w:rPr>
          <w:rtl w:val="0"/>
          <w:lang w:val="en-US"/>
        </w:rPr>
        <w:t>This spreadsheet will help you determine whether your exam is biased according to EEOC guidelines.  It provides tabs to evaluate bias by Age, Race and Gender.</w:t>
      </w:r>
    </w:p>
    <w:p>
      <w:pPr>
        <w:pStyle w:val="Body"/>
        <w:jc w:val="center"/>
      </w:pPr>
      <w:r>
        <w:drawing>
          <wp:inline distT="0" distB="0" distL="0" distR="0">
            <wp:extent cx="5486400" cy="1362711"/>
            <wp:effectExtent l="0" t="0" r="0" b="0"/>
            <wp:docPr id="1073741827" name="officeArt object" descr="Picture 4"/>
            <wp:cNvGraphicFramePr/>
            <a:graphic xmlns:a="http://schemas.openxmlformats.org/drawingml/2006/main">
              <a:graphicData uri="http://schemas.openxmlformats.org/drawingml/2006/picture">
                <pic:pic xmlns:pic="http://schemas.openxmlformats.org/drawingml/2006/picture">
                  <pic:nvPicPr>
                    <pic:cNvPr id="1073741827" name="Picture 4" descr="Picture 4"/>
                    <pic:cNvPicPr>
                      <a:picLocks noChangeAspect="1"/>
                    </pic:cNvPicPr>
                  </pic:nvPicPr>
                  <pic:blipFill>
                    <a:blip r:embed="rId4">
                      <a:extLst/>
                    </a:blip>
                    <a:stretch>
                      <a:fillRect/>
                    </a:stretch>
                  </pic:blipFill>
                  <pic:spPr>
                    <a:xfrm>
                      <a:off x="0" y="0"/>
                      <a:ext cx="5486400" cy="1362711"/>
                    </a:xfrm>
                    <a:prstGeom prst="rect">
                      <a:avLst/>
                    </a:prstGeom>
                    <a:ln w="25400" cap="flat">
                      <a:solidFill>
                        <a:srgbClr val="000000"/>
                      </a:solidFill>
                      <a:prstDash val="solid"/>
                      <a:round/>
                    </a:ln>
                    <a:effectLst/>
                  </pic:spPr>
                </pic:pic>
              </a:graphicData>
            </a:graphic>
          </wp:inline>
        </w:drawing>
      </w:r>
    </w:p>
    <w:p>
      <w:pPr>
        <w:pStyle w:val="Body"/>
        <w:keepLines w:val="0"/>
        <w:rPr>
          <w:rFonts w:ascii="Times" w:cs="Times" w:hAnsi="Times" w:eastAsia="Times"/>
          <w:b w:val="1"/>
          <w:bCs w:val="1"/>
          <w:sz w:val="28"/>
          <w:szCs w:val="28"/>
          <w:u w:val="single"/>
        </w:rPr>
      </w:pPr>
      <w:r>
        <w:rPr>
          <w:rFonts w:ascii="Times" w:hAnsi="Times"/>
          <w:b w:val="1"/>
          <w:bCs w:val="1"/>
          <w:sz w:val="28"/>
          <w:szCs w:val="28"/>
          <w:u w:val="single"/>
          <w:rtl w:val="0"/>
          <w:lang w:val="en-US"/>
        </w:rPr>
        <w:t>What Is the Bias Calculator For?</w:t>
      </w:r>
    </w:p>
    <w:p>
      <w:pPr>
        <w:pStyle w:val="Body"/>
      </w:pPr>
      <w:r>
        <w:rPr>
          <w:rtl w:val="0"/>
          <w:lang w:val="en-US"/>
        </w:rPr>
        <w:t>If your exam is used for pre-employment testing, or for promotion or performance evaluation, you will want to determine whether the exam exhibits bias toward a protected group.</w:t>
      </w:r>
    </w:p>
    <w:p>
      <w:pPr>
        <w:pStyle w:val="Body"/>
      </w:pPr>
      <w:r>
        <w:rPr>
          <w:rtl w:val="0"/>
          <w:lang w:val="en-US"/>
        </w:rPr>
        <w:t xml:space="preserve">This worksheet helps you determine whether there is an appearance of bias in your exam.  If bias appears, then you may use training, recruitment, or score adjustment to remedy the bias.  </w:t>
      </w:r>
    </w:p>
    <w:p>
      <w:pPr>
        <w:pStyle w:val="Heading 2"/>
      </w:pPr>
      <w:r>
        <w:rPr>
          <w:rtl w:val="0"/>
          <w:lang w:val="en-US"/>
        </w:rPr>
        <w:t>How to Use It</w:t>
      </w:r>
    </w:p>
    <w:p>
      <w:pPr>
        <w:pStyle w:val="Body"/>
      </w:pPr>
      <w:r>
        <w:rPr>
          <w:rtl w:val="0"/>
          <w:lang w:val="en-US"/>
        </w:rPr>
        <w:t xml:space="preserve">Go to the </w:t>
      </w:r>
      <w:r>
        <w:rPr>
          <w:b w:val="1"/>
          <w:bCs w:val="1"/>
          <w:i w:val="1"/>
          <w:iCs w:val="1"/>
          <w:rtl w:val="0"/>
        </w:rPr>
        <w:t>Race</w:t>
      </w:r>
      <w:r>
        <w:rPr>
          <w:rtl w:val="0"/>
        </w:rPr>
        <w:t xml:space="preserve"> tab.   </w:t>
      </w:r>
    </w:p>
    <w:p>
      <w:pPr>
        <w:pStyle w:val="Body"/>
      </w:pPr>
      <w:r>
        <w:rPr>
          <w:rtl w:val="0"/>
          <w:lang w:val="en-US"/>
        </w:rPr>
        <w:t>In row 3, enter the number of applicants of each protected group that you want to analyze.</w:t>
      </w:r>
    </w:p>
    <w:p>
      <w:pPr>
        <w:pStyle w:val="Body"/>
      </w:pPr>
      <w:r>
        <w:rPr>
          <w:rtl w:val="0"/>
          <w:lang w:val="en-US"/>
        </w:rPr>
        <w:t xml:space="preserve">In row 4 enter the number of applicants from each protected group that were hired. </w:t>
      </w:r>
    </w:p>
    <w:p>
      <w:pPr>
        <w:pStyle w:val="Body"/>
      </w:pPr>
      <w:r>
        <w:rPr>
          <w:rtl w:val="0"/>
          <w:lang w:val="en-US"/>
        </w:rPr>
        <w:t xml:space="preserve">The target employment percent will appear in cell H5, and determination of bias for each protected group will appear in row 5.  </w:t>
      </w:r>
    </w:p>
    <w:sectPr>
      <w:headerReference w:type="default" r:id="rId5"/>
      <w:headerReference w:type="first" r:id="rId6"/>
      <w:footerReference w:type="default" r:id="rId7"/>
      <w:footerReference w:type="first" r:id="rId8"/>
      <w:pgSz w:w="12240" w:h="15840" w:orient="portrait"/>
      <w:pgMar w:top="1418" w:right="1797" w:bottom="1440" w:left="1797" w:header="567" w:footer="851"/>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626"/>
        <w:tab w:val="clear" w:pos="8640"/>
      </w:tabs>
    </w:pPr>
    <w:r>
      <w:rPr>
        <w:b w:val="1"/>
        <w:bCs w:val="1"/>
        <w:rtl w:val="0"/>
        <w:lang w:val="en-US"/>
      </w:rPr>
      <w:t>September 22, 2017</w:t>
      <w:tab/>
    </w:r>
    <w:r>
      <w:rPr>
        <w:sz w:val="20"/>
        <w:szCs w:val="20"/>
      </w:rPr>
      <w:fldChar w:fldCharType="begin" w:fldLock="0"/>
    </w:r>
    <w:r>
      <w:rPr>
        <w:sz w:val="20"/>
        <w:szCs w:val="20"/>
      </w:rPr>
      <w:instrText xml:space="preserve"> FILENAME \* MERGEFORMAT</w:instrText>
    </w:r>
    <w:r>
      <w:rPr>
        <w:sz w:val="20"/>
        <w:szCs w:val="20"/>
      </w:rPr>
      <w:fldChar w:fldCharType="separate" w:fldLock="0"/>
    </w:r>
    <w:r>
      <w:rPr>
        <w:sz w:val="20"/>
        <w:szCs w:val="20"/>
        <w:rtl w:val="0"/>
        <w:lang w:val="en-US"/>
      </w:rPr>
      <w:t>Bias Calculator - Info.docx</w:t>
    </w:r>
    <w:r>
      <w:rPr>
        <w:sz w:val="20"/>
        <w:szCs w:val="20"/>
      </w:rPr>
      <w:fldChar w:fldCharType="end" w:fldLock="0"/>
    </w:r>
    <w:r>
      <w:rPr>
        <w:b w:val="1"/>
        <w:bCs w:val="1"/>
        <w:rtl w:val="0"/>
      </w:rPr>
      <w:tab/>
      <w:t xml:space="preserve">Page </w:t>
    </w:r>
    <w:r>
      <w:rPr>
        <w:b w:val="1"/>
        <w:bCs w:val="1"/>
        <w:rtl w:val="0"/>
      </w:rPr>
      <w:fldChar w:fldCharType="begin" w:fldLock="0"/>
    </w:r>
    <w:r>
      <w:rPr>
        <w:b w:val="1"/>
        <w:bCs w:val="1"/>
        <w:rtl w:val="0"/>
      </w:rPr>
      <w:instrText xml:space="preserve"> PAGE </w:instrText>
    </w:r>
    <w:r>
      <w:rPr>
        <w:b w:val="1"/>
        <w:bCs w:val="1"/>
        <w:rtl w:val="0"/>
      </w:rPr>
      <w:fldChar w:fldCharType="separate" w:fldLock="0"/>
    </w:r>
    <w:r>
      <w:rPr>
        <w:b w:val="1"/>
        <w:bCs w:val="1"/>
        <w:rtl w:val="0"/>
      </w:rPr>
      <w:t>2</w:t>
    </w:r>
    <w:r>
      <w:rPr>
        <w:b w:val="1"/>
        <w:bCs w:val="1"/>
        <w:rtl w:val="0"/>
      </w:rPr>
      <w:fldChar w:fldCharType="end" w:fldLock="0"/>
    </w:r>
    <w:r>
      <w:rPr>
        <w:b w:val="1"/>
        <w:bCs w:val="1"/>
        <w:rtl w:val="0"/>
        <w:lang w:val="en-US"/>
      </w:rPr>
      <w:t xml:space="preserve"> of </w:t>
    </w:r>
    <w:r>
      <w:rPr>
        <w:b w:val="1"/>
        <w:bCs w:val="1"/>
        <w:rtl w:val="0"/>
      </w:rPr>
      <w:fldChar w:fldCharType="begin" w:fldLock="0"/>
    </w:r>
    <w:r>
      <w:rPr>
        <w:b w:val="1"/>
        <w:bCs w:val="1"/>
        <w:rtl w:val="0"/>
      </w:rPr>
      <w:instrText xml:space="preserve"> NUMPAGES </w:instrText>
    </w:r>
    <w:r>
      <w:rPr>
        <w:b w:val="1"/>
        <w:bCs w:val="1"/>
        <w:rtl w:val="0"/>
      </w:rPr>
      <w:fldChar w:fldCharType="separate" w:fldLock="0"/>
    </w:r>
    <w:r>
      <w:rPr>
        <w:b w:val="1"/>
        <w:bCs w:val="1"/>
        <w:rtl w:val="0"/>
      </w:rPr>
      <w:t>2</w:t>
    </w:r>
    <w:r>
      <w:rPr>
        <w:b w:val="1"/>
        <w:bCs w:val="1"/>
        <w:rtl w:val="0"/>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626"/>
        <w:tab w:val="clear" w:pos="8640"/>
      </w:tabs>
    </w:pPr>
    <w:r>
      <w:rPr>
        <w:b w:val="1"/>
        <w:bCs w:val="1"/>
      </w:rPr>
      <w:fldChar w:fldCharType="begin" w:fldLock="0"/>
    </w:r>
    <w:r>
      <w:rPr>
        <w:b w:val="1"/>
        <w:bCs w:val="1"/>
      </w:rPr>
      <w:instrText xml:space="preserve"> DATE \@ "MMMM d, y" </w:instrText>
    </w:r>
    <w:r>
      <w:rPr>
        <w:b w:val="1"/>
        <w:bCs w:val="1"/>
      </w:rPr>
      <w:fldChar w:fldCharType="separate" w:fldLock="0"/>
    </w:r>
    <w:r>
      <w:rPr>
        <w:b w:val="1"/>
        <w:bCs w:val="1"/>
        <w:rtl w:val="0"/>
        <w:lang w:val="en-US"/>
      </w:rPr>
      <w:t>September 28, 2017</w:t>
    </w:r>
    <w:r>
      <w:rPr>
        <w:b w:val="1"/>
        <w:bCs w:val="1"/>
      </w:rPr>
      <w:fldChar w:fldCharType="end" w:fldLock="0"/>
    </w:r>
    <w:r>
      <w:rPr>
        <w:b w:val="1"/>
        <w:bCs w:val="1"/>
      </w:rPr>
      <w:tab/>
    </w:r>
    <w:r>
      <w:rPr>
        <w:sz w:val="20"/>
        <w:szCs w:val="20"/>
      </w:rPr>
      <w:fldChar w:fldCharType="begin" w:fldLock="0"/>
    </w:r>
    <w:r>
      <w:rPr>
        <w:sz w:val="20"/>
        <w:szCs w:val="20"/>
      </w:rPr>
      <w:instrText xml:space="preserve"> FILENAME \* MERGEFORMAT</w:instrText>
    </w:r>
    <w:r>
      <w:rPr>
        <w:sz w:val="20"/>
        <w:szCs w:val="20"/>
      </w:rPr>
      <w:fldChar w:fldCharType="separate" w:fldLock="0"/>
    </w:r>
    <w:r>
      <w:rPr>
        <w:sz w:val="20"/>
        <w:szCs w:val="20"/>
        <w:rtl w:val="0"/>
        <w:lang w:val="en-US"/>
      </w:rPr>
      <w:t>Bias Calcs - Info.docx</w:t>
    </w:r>
    <w:r>
      <w:rPr>
        <w:sz w:val="20"/>
        <w:szCs w:val="20"/>
      </w:rPr>
      <w:fldChar w:fldCharType="end" w:fldLock="0"/>
    </w:r>
    <w:r>
      <w:rPr>
        <w:b w:val="1"/>
        <w:bCs w:val="1"/>
      </w:rPr>
      <w:tab/>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8626"/>
        <w:tab w:val="clear" w:pos="8640"/>
      </w:tabs>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8626"/>
        <w:tab w:val="clear" w:pos="4320"/>
        <w:tab w:val="clear" w:pos="8640"/>
      </w:tabs>
      <w:rPr>
        <w:b w:val="1"/>
        <w:bCs w:val="1"/>
      </w:rPr>
    </w:pPr>
    <w:r>
      <w:drawing>
        <wp:anchor distT="152400" distB="152400" distL="152400" distR="152400" simplePos="0" relativeHeight="251658240" behindDoc="1" locked="0" layoutInCell="1" allowOverlap="1">
          <wp:simplePos x="0" y="0"/>
          <wp:positionH relativeFrom="page">
            <wp:posOffset>726439</wp:posOffset>
          </wp:positionH>
          <wp:positionV relativeFrom="page">
            <wp:posOffset>374015</wp:posOffset>
          </wp:positionV>
          <wp:extent cx="3028950" cy="1209675"/>
          <wp:effectExtent l="0" t="0" r="0" b="0"/>
          <wp:wrapNone/>
          <wp:docPr id="1073741825" name="officeArt object" descr="AuTe Logo"/>
          <wp:cNvGraphicFramePr/>
          <a:graphic xmlns:a="http://schemas.openxmlformats.org/drawingml/2006/main">
            <a:graphicData uri="http://schemas.openxmlformats.org/drawingml/2006/picture">
              <pic:pic xmlns:pic="http://schemas.openxmlformats.org/drawingml/2006/picture">
                <pic:nvPicPr>
                  <pic:cNvPr id="1073741825" name="AuTe Logo" descr="AuTe Logo"/>
                  <pic:cNvPicPr>
                    <a:picLocks noChangeAspect="1"/>
                  </pic:cNvPicPr>
                </pic:nvPicPr>
                <pic:blipFill>
                  <a:blip r:embed="rId1">
                    <a:extLst/>
                  </a:blip>
                  <a:stretch>
                    <a:fillRect/>
                  </a:stretch>
                </pic:blipFill>
                <pic:spPr>
                  <a:xfrm>
                    <a:off x="0" y="0"/>
                    <a:ext cx="3028950" cy="1209675"/>
                  </a:xfrm>
                  <a:prstGeom prst="rect">
                    <a:avLst/>
                  </a:prstGeom>
                  <a:ln w="12700" cap="flat">
                    <a:noFill/>
                    <a:miter lim="400000"/>
                  </a:ln>
                  <a:effectLst/>
                </pic:spPr>
              </pic:pic>
            </a:graphicData>
          </a:graphic>
        </wp:anchor>
      </w:drawing>
    </w:r>
    <w:r>
      <mc:AlternateContent>
        <mc:Choice Requires="wps">
          <w:drawing>
            <wp:anchor distT="152400" distB="152400" distL="152400" distR="152400" simplePos="0" relativeHeight="251659264" behindDoc="1" locked="0" layoutInCell="1" allowOverlap="1">
              <wp:simplePos x="0" y="0"/>
              <wp:positionH relativeFrom="page">
                <wp:posOffset>2906394</wp:posOffset>
              </wp:positionH>
              <wp:positionV relativeFrom="page">
                <wp:posOffset>416560</wp:posOffset>
              </wp:positionV>
              <wp:extent cx="474345" cy="275590"/>
              <wp:effectExtent l="0" t="0" r="0" b="0"/>
              <wp:wrapNone/>
              <wp:docPr id="1073741826" name="officeArt object" descr="Text Box 2"/>
              <wp:cNvGraphicFramePr/>
              <a:graphic xmlns:a="http://schemas.openxmlformats.org/drawingml/2006/main">
                <a:graphicData uri="http://schemas.microsoft.com/office/word/2010/wordprocessingShape">
                  <wps:wsp>
                    <wps:cNvSpPr txBox="1"/>
                    <wps:spPr>
                      <a:xfrm>
                        <a:off x="0" y="0"/>
                        <a:ext cx="474345" cy="275590"/>
                      </a:xfrm>
                      <a:prstGeom prst="rect">
                        <a:avLst/>
                      </a:prstGeom>
                      <a:noFill/>
                      <a:ln w="12700" cap="flat">
                        <a:noFill/>
                        <a:miter lim="400000"/>
                      </a:ln>
                      <a:effectLst/>
                    </wps:spPr>
                    <wps:txbx>
                      <w:txbxContent>
                        <w:p>
                          <w:pPr>
                            <w:pStyle w:val="Body"/>
                            <w:spacing w:before="0"/>
                          </w:pPr>
                          <w:r>
                            <w:rPr>
                              <w:sz w:val="20"/>
                              <w:szCs w:val="20"/>
                              <w:rtl w:val="0"/>
                            </w:rPr>
                            <w:t>TM</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228.9pt;margin-top:32.8pt;width:37.3pt;height:21.7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0"/>
                    </w:pPr>
                    <w:r>
                      <w:rPr>
                        <w:sz w:val="20"/>
                        <w:szCs w:val="20"/>
                        <w:rtl w:val="0"/>
                      </w:rPr>
                      <w:t>TM</w:t>
                    </w:r>
                  </w:p>
                </w:txbxContent>
              </v:textbox>
              <w10:wrap type="none" side="bothSides" anchorx="page" anchory="page"/>
            </v:shape>
          </w:pict>
        </mc:Fallback>
      </mc:AlternateContent>
    </w:r>
    <w:r>
      <w:rPr>
        <w:b w:val="1"/>
        <w:bCs w:val="1"/>
        <w:rtl w:val="0"/>
      </w:rPr>
      <w:tab/>
      <w:t>AuthenticTesting.com</w:t>
    </w:r>
  </w:p>
  <w:p>
    <w:pPr>
      <w:pStyle w:val="header"/>
      <w:tabs>
        <w:tab w:val="right" w:pos="8626"/>
        <w:tab w:val="clear" w:pos="4320"/>
        <w:tab w:val="clear" w:pos="8640"/>
      </w:tabs>
      <w:spacing w:before="0"/>
      <w:rPr>
        <w:b w:val="1"/>
        <w:bCs w:val="1"/>
      </w:rPr>
    </w:pPr>
    <w:r>
      <w:rPr>
        <w:b w:val="1"/>
        <w:bCs w:val="1"/>
        <w:rtl w:val="0"/>
      </w:rPr>
      <w:tab/>
      <w:t>673 Potomac Station Dr. NE #810</w:t>
    </w:r>
  </w:p>
  <w:p>
    <w:pPr>
      <w:pStyle w:val="header"/>
      <w:tabs>
        <w:tab w:val="right" w:pos="8626"/>
        <w:tab w:val="clear" w:pos="8640"/>
      </w:tabs>
      <w:spacing w:before="0"/>
      <w:rPr>
        <w:b w:val="1"/>
        <w:bCs w:val="1"/>
      </w:rPr>
    </w:pPr>
    <w:r>
      <w:rPr>
        <w:b w:val="1"/>
        <w:bCs w:val="1"/>
        <w:rtl w:val="0"/>
      </w:rPr>
      <w:tab/>
      <w:tab/>
      <w:t>Leesburg, VA 20176</w:t>
    </w:r>
  </w:p>
  <w:p>
    <w:pPr>
      <w:pStyle w:val="header"/>
      <w:tabs>
        <w:tab w:val="right" w:pos="8626"/>
        <w:tab w:val="clear" w:pos="8640"/>
      </w:tabs>
      <w:spacing w:before="0"/>
    </w:pPr>
    <w:r>
      <w:rPr>
        <w:b w:val="1"/>
        <w:bCs w:val="1"/>
        <w:rtl w:val="0"/>
      </w:rPr>
      <w:tab/>
      <w:tab/>
      <w:t>(703)777-7321</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1"/>
      <w:pageBreakBefore w:val="0"/>
      <w:widowControl w:val="1"/>
      <w:shd w:val="clear" w:color="auto" w:fill="auto"/>
      <w:tabs>
        <w:tab w:val="center" w:pos="4320"/>
        <w:tab w:val="right" w:pos="8640"/>
      </w:tabs>
      <w:suppressAutoHyphens w:val="0"/>
      <w:bidi w:val="0"/>
      <w:spacing w:before="24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footer">
    <w:name w:val="footer"/>
    <w:next w:val="footer"/>
    <w:pPr>
      <w:keepNext w:val="0"/>
      <w:keepLines w:val="1"/>
      <w:pageBreakBefore w:val="0"/>
      <w:widowControl w:val="1"/>
      <w:shd w:val="clear" w:color="auto" w:fill="auto"/>
      <w:tabs>
        <w:tab w:val="center" w:pos="4320"/>
        <w:tab w:val="right" w:pos="8640"/>
      </w:tabs>
      <w:suppressAutoHyphens w:val="0"/>
      <w:bidi w:val="0"/>
      <w:spacing w:before="24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w:name w:val="Body"/>
    <w:next w:val="Body"/>
    <w:pPr>
      <w:keepNext w:val="0"/>
      <w:keepLines w:val="1"/>
      <w:pageBreakBefore w:val="0"/>
      <w:widowControl w:val="1"/>
      <w:shd w:val="clear" w:color="auto" w:fill="auto"/>
      <w:suppressAutoHyphens w:val="0"/>
      <w:bidi w:val="0"/>
      <w:spacing w:before="24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Title">
    <w:name w:val="Title"/>
    <w:next w:val="Title"/>
    <w:pPr>
      <w:keepNext w:val="0"/>
      <w:keepLines w:val="1"/>
      <w:pageBreakBefore w:val="0"/>
      <w:widowControl w:val="1"/>
      <w:shd w:val="clear" w:color="auto" w:fill="auto"/>
      <w:suppressAutoHyphens w:val="0"/>
      <w:bidi w:val="0"/>
      <w:spacing w:before="240" w:after="0" w:line="240" w:lineRule="auto"/>
      <w:ind w:left="0" w:right="0" w:firstLine="0"/>
      <w:jc w:val="center"/>
      <w:outlineLvl w:val="9"/>
    </w:pP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32"/>
      <w:szCs w:val="32"/>
      <w:u w:val="none" w:color="000000"/>
      <w:vertAlign w:val="baseline"/>
      <w:lang w:val="en-US"/>
      <w14:shadow w14:sx="100000" w14:sy="100000" w14:kx="0" w14:ky="0" w14:algn="tl" w14:blurRad="50800" w14:dist="38100" w14:dir="2700000">
        <w14:srgbClr w14:val="000000">
          <w14:alpha w14:val="60000"/>
        </w14:srgbClr>
      </w14:shadow>
    </w:rPr>
  </w:style>
  <w:style w:type="paragraph" w:styleId="Heading 2">
    <w:name w:val="Heading 2"/>
    <w:next w:val="Body"/>
    <w:pPr>
      <w:keepNext w:val="0"/>
      <w:keepLines w:val="0"/>
      <w:pageBreakBefore w:val="0"/>
      <w:widowControl w:val="1"/>
      <w:shd w:val="clear" w:color="auto" w:fill="auto"/>
      <w:suppressAutoHyphens w:val="0"/>
      <w:bidi w:val="0"/>
      <w:spacing w:before="240" w:after="0" w:line="240" w:lineRule="auto"/>
      <w:ind w:left="0" w:right="0" w:firstLine="0"/>
      <w:jc w:val="left"/>
      <w:outlineLvl w:val="1"/>
    </w:pPr>
    <w:rPr>
      <w:rFonts w:ascii="Times" w:cs="Arial Unicode MS" w:hAnsi="Times" w:eastAsia="Arial Unicode MS"/>
      <w:b w:val="1"/>
      <w:bCs w:val="1"/>
      <w:i w:val="0"/>
      <w:iCs w:val="0"/>
      <w:caps w:val="0"/>
      <w:smallCaps w:val="0"/>
      <w:strike w:val="0"/>
      <w:dstrike w:val="0"/>
      <w:outline w:val="0"/>
      <w:color w:val="000000"/>
      <w:spacing w:val="0"/>
      <w:kern w:val="0"/>
      <w:position w:val="0"/>
      <w:sz w:val="28"/>
      <w:szCs w:val="28"/>
      <w:u w:val="single" w:color="000000"/>
      <w:vertAlign w:val="baseline"/>
      <w:lang w:val="pt-PT"/>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theme" Target="theme/theme1.xml"/></Relationships>

</file>

<file path=word/_rels/header2.xml.rels><?xml version="1.0" encoding="UTF-8" standalone="yes"?><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Times New Roman"/>
        <a:ea typeface="Times New Roman"/>
        <a:cs typeface="Times New Roman"/>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